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567C" w14:textId="77777777" w:rsidR="00D339C4" w:rsidRPr="00D339C4" w:rsidRDefault="00D339C4" w:rsidP="00D339C4">
      <w:pPr>
        <w:rPr>
          <w:b/>
          <w:bCs/>
        </w:rPr>
      </w:pPr>
      <w:r w:rsidRPr="00D339C4">
        <w:rPr>
          <w:b/>
          <w:bCs/>
        </w:rPr>
        <w:t>Rabbi Julia Watts Belser</w:t>
      </w:r>
    </w:p>
    <w:p w14:paraId="383C9057" w14:textId="77777777" w:rsidR="00D339C4" w:rsidRPr="00D339C4" w:rsidRDefault="00D339C4" w:rsidP="00D339C4">
      <w:r w:rsidRPr="00D339C4">
        <w:rPr>
          <w:b/>
          <w:bCs/>
        </w:rPr>
        <w:t>Georgetown professor’s book, Loving Our Own Bones, inspires reappraisal of disability</w:t>
      </w:r>
      <w:r w:rsidRPr="00D339C4">
        <w:rPr>
          <w:i/>
          <w:iCs/>
        </w:rPr>
        <w:br/>
        <w:t>By: Grawemeyer Awards, University of Louisville</w:t>
      </w:r>
    </w:p>
    <w:p w14:paraId="067A236A" w14:textId="77777777" w:rsidR="00D339C4" w:rsidRPr="00D339C4" w:rsidRDefault="00D339C4" w:rsidP="00D339C4">
      <w:r w:rsidRPr="00D339C4">
        <w:t>For reconsidering the relationship between disability and spirituality, Georgetown University Professor of Jewish Studies, Rabbi Julia Watts Belser will receive the 2025 Grawemeyer Award for Religion.</w:t>
      </w:r>
    </w:p>
    <w:p w14:paraId="16AD49C4" w14:textId="77777777" w:rsidR="00D339C4" w:rsidRPr="00D339C4" w:rsidRDefault="00D339C4" w:rsidP="00D339C4">
      <w:r w:rsidRPr="00D339C4">
        <w:t>Not only younger people with apparent disabilities, but also all those who manage to grow old — and everyone who loves a member of either group — will appreciate the ideas Belser set down in her book </w:t>
      </w:r>
      <w:r w:rsidRPr="00D339C4">
        <w:rPr>
          <w:i/>
          <w:iCs/>
        </w:rPr>
        <w:t>Loving Our Own Bones</w:t>
      </w:r>
      <w:r w:rsidRPr="00D339C4">
        <w:t>, which also won a National Jewish Book Award. In it, Belser uses disability theory and her own experience to rethink Biblical texts and rabbinic literature. The result is a rereading of Biblical characters such as Moses, Isaac, and Jacob, leading to an engaging analysis of ableism, and a refreshing political and social view of disability.</w:t>
      </w:r>
    </w:p>
    <w:p w14:paraId="10F396C8" w14:textId="77777777" w:rsidR="00D339C4" w:rsidRPr="00D339C4" w:rsidRDefault="00D339C4" w:rsidP="00D339C4">
      <w:r w:rsidRPr="00D339C4">
        <w:t>“Instead of grounding her work in the standard question of what the Jewish and Christian traditions say about disability, Belser asks how disability experience can serve as a ‘generative force,’ a ‘source of embodied knowledge’ about our spiritual lives,” said Grawemeyer Religion Award Director and Interim Dean of the Louisville Presbyterian Theological Seminary Tyler Mayfield. “</w:t>
      </w:r>
      <w:r w:rsidRPr="00D339C4">
        <w:rPr>
          <w:i/>
          <w:iCs/>
        </w:rPr>
        <w:t>Loving Our Own Bones </w:t>
      </w:r>
      <w:r w:rsidRPr="00D339C4">
        <w:t>and Rabbi Belser are worthy additions to our revered list of Grawemeyer winners.”</w:t>
      </w:r>
    </w:p>
    <w:p w14:paraId="6BEC416F" w14:textId="77777777" w:rsidR="00D339C4" w:rsidRPr="00D339C4" w:rsidRDefault="00D339C4" w:rsidP="00D339C4">
      <w:r w:rsidRPr="00D339C4">
        <w:t>The first Grawemeyer Religion Award went to E.P. Sanders in 1990 for his provocative book </w:t>
      </w:r>
      <w:r w:rsidRPr="00D339C4">
        <w:rPr>
          <w:i/>
          <w:iCs/>
        </w:rPr>
        <w:t>Jesus and Judaism</w:t>
      </w:r>
      <w:r w:rsidRPr="00D339C4">
        <w:t>. Acclaimed author Marilynne Robinson won the 2006 Grawemeyer Religion Award for </w:t>
      </w:r>
      <w:r w:rsidRPr="00D339C4">
        <w:rPr>
          <w:i/>
          <w:iCs/>
        </w:rPr>
        <w:t>Gilead</w:t>
      </w:r>
      <w:r w:rsidRPr="00D339C4">
        <w:t> – the only time a novel has won. Rabbi Belser also joins the company of distinguished professors Stephen L. Carter (</w:t>
      </w:r>
      <w:r w:rsidRPr="00D339C4">
        <w:rPr>
          <w:i/>
          <w:iCs/>
        </w:rPr>
        <w:t>The Culture of Disbelief</w:t>
      </w:r>
      <w:r w:rsidRPr="00D339C4">
        <w:t>) and Diana Eck (</w:t>
      </w:r>
      <w:r w:rsidRPr="00D339C4">
        <w:rPr>
          <w:i/>
          <w:iCs/>
        </w:rPr>
        <w:t>Encountering God</w:t>
      </w:r>
      <w:r w:rsidRPr="00D339C4">
        <w:t>) in winning the Grawemeyer Religion Award.</w:t>
      </w:r>
    </w:p>
    <w:p w14:paraId="619723CD" w14:textId="77777777" w:rsidR="00D339C4" w:rsidRPr="00D339C4" w:rsidRDefault="00D339C4" w:rsidP="00D339C4">
      <w:r w:rsidRPr="00D339C4">
        <w:t>Charles Marsh, who won the 1998 Grawemeyer Award in Religion for </w:t>
      </w:r>
      <w:r w:rsidRPr="00D339C4">
        <w:rPr>
          <w:i/>
          <w:iCs/>
        </w:rPr>
        <w:t>God’s Long Summer: Stories of Faith and Civil Rights</w:t>
      </w:r>
      <w:r w:rsidRPr="00D339C4">
        <w:t>, later described the impact the prize had on his career: “The Grawemeyer Award encouraged me to imagine concrete strategies for integrating the lessons I had learned into the practices of academic teaching and research of a new generation. It inspired me to think creatively of ways I might encourage other scholars to make journeys of their own.”</w:t>
      </w:r>
    </w:p>
    <w:p w14:paraId="256054C2" w14:textId="77777777" w:rsidR="00E011DA" w:rsidRDefault="00E011DA"/>
    <w:sectPr w:rsidR="00E0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C4"/>
    <w:rsid w:val="000F3D08"/>
    <w:rsid w:val="003D6AB4"/>
    <w:rsid w:val="00D339C4"/>
    <w:rsid w:val="00E011DA"/>
    <w:rsid w:val="00E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5EBC"/>
  <w15:chartTrackingRefBased/>
  <w15:docId w15:val="{43067C76-88BF-467C-8EE7-5698F80B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1928</Characters>
  <Application>Microsoft Office Word</Application>
  <DocSecurity>0</DocSecurity>
  <Lines>30</Lines>
  <Paragraphs>7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Billye</dc:creator>
  <cp:keywords/>
  <dc:description/>
  <cp:lastModifiedBy>Potts, Billye</cp:lastModifiedBy>
  <cp:revision>1</cp:revision>
  <dcterms:created xsi:type="dcterms:W3CDTF">2025-12-04T18:10:00Z</dcterms:created>
  <dcterms:modified xsi:type="dcterms:W3CDTF">2025-12-04T18:12:00Z</dcterms:modified>
</cp:coreProperties>
</file>